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B9" w:rsidRPr="00BF39B9" w:rsidRDefault="00BF39B9" w:rsidP="00BF39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C5C5C"/>
          <w:sz w:val="18"/>
          <w:szCs w:val="18"/>
          <w:lang w:eastAsia="ru-RU"/>
        </w:rPr>
      </w:pPr>
      <w:r w:rsidRPr="00BF39B9">
        <w:rPr>
          <w:rFonts w:ascii="Arial" w:eastAsia="Times New Roman" w:hAnsi="Arial" w:cs="Arial"/>
          <w:b/>
          <w:bCs/>
          <w:color w:val="5C5C5C"/>
          <w:sz w:val="18"/>
          <w:szCs w:val="18"/>
          <w:lang w:eastAsia="ru-RU"/>
        </w:rPr>
        <w:t xml:space="preserve">Гарантия </w:t>
      </w:r>
      <w:r w:rsidR="00FF794F">
        <w:rPr>
          <w:rFonts w:ascii="Arial" w:eastAsia="Times New Roman" w:hAnsi="Arial" w:cs="Arial"/>
          <w:b/>
          <w:bCs/>
          <w:color w:val="5C5C5C"/>
          <w:sz w:val="18"/>
          <w:szCs w:val="18"/>
          <w:lang w:eastAsia="ru-RU"/>
        </w:rPr>
        <w:t>и сервисное обслуживание в ООО «Домик»</w:t>
      </w:r>
    </w:p>
    <w:p w:rsidR="00FF794F" w:rsidRDefault="00BF39B9" w:rsidP="00BF39B9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Гарантийным обслуживанием является бесплатное устранение недостатков продукции, возникших по вине изготовителя, при условии соблюдения правил эксплуатации, устанавливаемых изготовителем. </w:t>
      </w:r>
    </w:p>
    <w:p w:rsidR="00BF39B9" w:rsidRPr="00BF39B9" w:rsidRDefault="00BF39B9" w:rsidP="00BF39B9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Срок гарантийного обслуживания </w:t>
      </w:r>
      <w:r w:rsidR="00FF794F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в ООО «Домик» при условии выполнения всего комплекса работ составляет на фундаменты от </w:t>
      </w:r>
      <w:r w:rsidR="001E74F8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1</w:t>
      </w:r>
      <w:r w:rsidR="00FF794F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-</w:t>
      </w:r>
      <w:r w:rsidR="001E74F8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го</w:t>
      </w:r>
      <w:r w:rsidR="00FF794F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(винтовые сваи) до 5-ти лет (все железобетонные</w:t>
      </w:r>
      <w:r w:rsidR="001E74F8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фундаменты</w:t>
      </w:r>
      <w:r w:rsidR="00FF794F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), для силовой части дома (бани) 3 года, на отделочные работы 1 год.</w:t>
      </w:r>
      <w:r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Все гарантийное</w:t>
      </w:r>
      <w:r w:rsidR="00FF794F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,</w:t>
      </w:r>
      <w:r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постгарантийное </w:t>
      </w:r>
      <w:r w:rsidR="00FF794F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и сервисное </w:t>
      </w:r>
      <w:r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обслуживание производится </w:t>
      </w:r>
      <w:r w:rsidR="00FF794F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квалифицированными </w:t>
      </w:r>
      <w:r w:rsidR="001E74F8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работниками</w:t>
      </w:r>
      <w:r w:rsidR="00FF794F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.</w:t>
      </w:r>
      <w:r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</w:t>
      </w:r>
      <w:r w:rsidR="00FF794F"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Дефекты являющиеся естественным следствием усадочных и других процессов в древесине не распространяются на гарантийные обязательства ООО «Домик» и устраняются </w:t>
      </w:r>
      <w:r w:rsidR="001E74F8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в комплексе послеусадочных работ </w:t>
      </w:r>
      <w:r w:rsidR="00FF794F"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по отдельной смете. Все монтируемые изделия обеспечиваются гарантией их изготовителей.</w:t>
      </w:r>
    </w:p>
    <w:p w:rsidR="00BF39B9" w:rsidRPr="00BF39B9" w:rsidRDefault="00FF794F" w:rsidP="00BF39B9">
      <w:pPr>
        <w:shd w:val="clear" w:color="auto" w:fill="FFFFFF"/>
        <w:spacing w:before="450" w:after="0" w:line="240" w:lineRule="auto"/>
        <w:outlineLvl w:val="3"/>
        <w:rPr>
          <w:rFonts w:ascii="Arial" w:eastAsia="Times New Roman" w:hAnsi="Arial" w:cs="Arial"/>
          <w:b/>
          <w:bCs/>
          <w:color w:val="5C5C5C"/>
          <w:sz w:val="18"/>
          <w:szCs w:val="18"/>
          <w:lang w:eastAsia="ru-RU"/>
        </w:rPr>
      </w:pPr>
      <w:bookmarkStart w:id="0" w:name="1"/>
      <w:bookmarkEnd w:id="0"/>
      <w:r>
        <w:rPr>
          <w:rFonts w:ascii="Arial" w:eastAsia="Times New Roman" w:hAnsi="Arial" w:cs="Arial"/>
          <w:b/>
          <w:bCs/>
          <w:color w:val="5C5C5C"/>
          <w:sz w:val="18"/>
          <w:szCs w:val="18"/>
          <w:lang w:eastAsia="ru-RU"/>
        </w:rPr>
        <w:t>Сервисная книжка, акт выполненных работ</w:t>
      </w:r>
    </w:p>
    <w:p w:rsidR="00BF39B9" w:rsidRPr="00BF39B9" w:rsidRDefault="00FF794F" w:rsidP="00BF39B9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>Сервисная книжка</w:t>
      </w:r>
      <w:r w:rsidR="00BF39B9"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является документом, подтверждающим право на гарантийн</w:t>
      </w: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ое</w:t>
      </w:r>
      <w:r w:rsidR="00BF39B9"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обслуживание </w:t>
      </w: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дома</w:t>
      </w:r>
      <w:r w:rsidR="00BF39B9"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В сервисной книжке</w:t>
      </w:r>
      <w:r w:rsidR="00BF39B9"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(и </w:t>
      </w: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акте</w:t>
      </w:r>
      <w:r w:rsidR="00BF39B9"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) разъясняются правила </w:t>
      </w: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>эксплуатации строения</w:t>
      </w:r>
      <w:r w:rsidR="00BF39B9"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, что разрешено, а что запрещено изготовителем.  Бесплатн</w:t>
      </w:r>
      <w:r w:rsid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ое гарантийное обслуживание </w:t>
      </w:r>
      <w:r w:rsidR="00BF39B9"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осуществляется только, если </w:t>
      </w:r>
      <w:r w:rsid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дефекты строения появились по </w:t>
      </w:r>
      <w:r w:rsidR="00BF39B9"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причине </w:t>
      </w:r>
      <w:r w:rsid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нарушения строительных норм и правил, договорных условий, брака в работе, при отсутствии вмешательства в конструктив со стороны заказчика и третьих лиц</w:t>
      </w:r>
      <w:r w:rsidR="00BF39B9"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, и только в течение срока, указанного в </w:t>
      </w: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акте</w:t>
      </w:r>
      <w:r w:rsidR="00BF39B9"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. Срок гарантийного </w:t>
      </w:r>
      <w:r w:rsid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обслуживания</w:t>
      </w:r>
      <w:r w:rsidR="00BF39B9"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указан отдельно для каждого </w:t>
      </w: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возведенного строения</w:t>
      </w:r>
      <w:r w:rsidR="00BF39B9"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и исчисляется в месяцах с </w:t>
      </w: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даты подписания акта выполненных работ</w:t>
      </w:r>
      <w:r w:rsidR="00BF39B9"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. Для обеспечения гарантийного ремонта или обслуживания </w:t>
      </w: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заказчик должен обратиться к своему менеджеру или непосредственно в отдел гарантийного и сервисного обслуживания и по возможности предоставить фотографии проблемных узлов </w:t>
      </w:r>
      <w:r w:rsidR="00BF39B9"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(</w:t>
      </w: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контакты</w:t>
      </w:r>
      <w:r w:rsidR="00BF39B9"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>указываются</w:t>
      </w:r>
      <w:r w:rsidR="00BF39B9"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в </w:t>
      </w: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>сервисной книжке).</w:t>
      </w:r>
    </w:p>
    <w:p w:rsidR="00BF39B9" w:rsidRPr="00FF794F" w:rsidRDefault="00BF39B9" w:rsidP="00FF794F">
      <w:pPr>
        <w:shd w:val="clear" w:color="auto" w:fill="FFFFFF"/>
        <w:spacing w:before="450" w:after="0" w:line="240" w:lineRule="auto"/>
        <w:outlineLvl w:val="3"/>
        <w:rPr>
          <w:rFonts w:ascii="Arial" w:eastAsia="Times New Roman" w:hAnsi="Arial" w:cs="Arial"/>
          <w:b/>
          <w:bCs/>
          <w:color w:val="5C5C5C"/>
          <w:sz w:val="18"/>
          <w:szCs w:val="18"/>
          <w:lang w:eastAsia="ru-RU"/>
        </w:rPr>
      </w:pPr>
      <w:bookmarkStart w:id="1" w:name="2"/>
      <w:bookmarkEnd w:id="1"/>
      <w:r w:rsidRPr="00FF794F">
        <w:rPr>
          <w:rFonts w:ascii="Arial" w:eastAsia="Times New Roman" w:hAnsi="Arial" w:cs="Arial"/>
          <w:b/>
          <w:bCs/>
          <w:color w:val="5C5C5C"/>
          <w:sz w:val="18"/>
          <w:szCs w:val="18"/>
          <w:lang w:eastAsia="ru-RU"/>
        </w:rPr>
        <w:t>Гарантийные обязательства аннулируются, если:</w:t>
      </w:r>
    </w:p>
    <w:p w:rsidR="00FF794F" w:rsidRPr="000C2F93" w:rsidRDefault="00FF794F" w:rsidP="000C2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заказчик неисполнил свои договорные обязательства, в том числе в случае неполной и несвоевременной оплаты выполненных работ</w:t>
      </w:r>
      <w:r w:rsidR="00C92436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и поставленных материалов</w:t>
      </w:r>
      <w:r w:rsidR="006272D0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;</w:t>
      </w:r>
    </w:p>
    <w:p w:rsidR="00FF794F" w:rsidRPr="000C2F93" w:rsidRDefault="00BF39B9" w:rsidP="000C2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повреждены либо </w:t>
      </w:r>
      <w:r w:rsidR="00FF794F"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отсутствуют у заказчика сервисная книжка и акт выполненных работ;</w:t>
      </w:r>
    </w:p>
    <w:p w:rsidR="00BF39B9" w:rsidRPr="000C2F93" w:rsidRDefault="00FF794F" w:rsidP="000C2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строения и их компоненты подверглись модификации, отделке, ремонту, </w:t>
      </w:r>
      <w:r w:rsidR="00BF39B9"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неуполномоченными лицами</w:t>
      </w:r>
      <w:r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,</w:t>
      </w:r>
      <w:r w:rsidR="00BF39B9"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с нарушением требований производителя и норм техники безопасности;</w:t>
      </w:r>
    </w:p>
    <w:p w:rsidR="00BF39B9" w:rsidRPr="000C2F93" w:rsidRDefault="00BF39B9" w:rsidP="000C2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дефекты вызваны изменениями вследствие </w:t>
      </w:r>
      <w:r w:rsidR="00FF794F"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использования дома</w:t>
      </w:r>
      <w:r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с целью, не соответствующей установленной сфере применения, указанной </w:t>
      </w:r>
      <w:r w:rsidR="00FF794F"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заказчиком</w:t>
      </w:r>
      <w:r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;</w:t>
      </w:r>
    </w:p>
    <w:p w:rsidR="00BF39B9" w:rsidRPr="000C2F93" w:rsidRDefault="00BF39B9" w:rsidP="000C2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поврежден</w:t>
      </w:r>
      <w:r w:rsidR="00FF794F"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ие является следствием</w:t>
      </w:r>
      <w:r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природных стихий, пожаров, наводнений, землетрясений, бытовых факторов и прочих ситуаций, не зависящих от </w:t>
      </w:r>
      <w:r w:rsidR="00FF794F"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ООО «Домик»</w:t>
      </w:r>
      <w:r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;</w:t>
      </w:r>
    </w:p>
    <w:p w:rsidR="00BF39B9" w:rsidRPr="000C2F93" w:rsidRDefault="00FF794F" w:rsidP="000C2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строение</w:t>
      </w:r>
      <w:r w:rsidR="00BF39B9"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</w:t>
      </w:r>
      <w:r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имеет выраженные механические </w:t>
      </w:r>
      <w:r w:rsidR="00BF39B9"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или </w:t>
      </w:r>
      <w:r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другие</w:t>
      </w:r>
      <w:r w:rsidR="00BF39B9"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повреждения, полученные в результате каких-либо действий </w:t>
      </w:r>
      <w:r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заказчика</w:t>
      </w:r>
      <w:r w:rsidR="00BF39B9"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, либо сторонних лиц;</w:t>
      </w:r>
    </w:p>
    <w:p w:rsidR="00BF39B9" w:rsidRPr="000C2F93" w:rsidRDefault="00BF39B9" w:rsidP="000C2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дефекты вызваны использованием материалов</w:t>
      </w:r>
      <w:r w:rsidR="00FF794F"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и приборов</w:t>
      </w:r>
      <w:r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, не соответствующих требованиям эксплуатации;</w:t>
      </w:r>
    </w:p>
    <w:p w:rsidR="00BF39B9" w:rsidRPr="000C2F93" w:rsidRDefault="00BF39B9" w:rsidP="000C2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возникли повреждения, вызванные несоблюдением </w:t>
      </w:r>
      <w:r w:rsidR="00FF794F"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рекомендованных </w:t>
      </w:r>
      <w:r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сроков технического и профилактического обслуживания</w:t>
      </w:r>
      <w:r w:rsidR="001E74F8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, режимов ввода дома в эксплуатацию</w:t>
      </w:r>
      <w:r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;</w:t>
      </w:r>
    </w:p>
    <w:p w:rsidR="00BF39B9" w:rsidRPr="000C2F93" w:rsidRDefault="00BF39B9" w:rsidP="000C2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представителем сервисной службы было замечено использование нештатных режимов или параметров работы </w:t>
      </w:r>
      <w:r w:rsidR="00FF794F"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отопительных приборов, </w:t>
      </w:r>
      <w:r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оборудования или его компонентов (</w:t>
      </w:r>
      <w:r w:rsidR="00FF794F"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температура, влажность, </w:t>
      </w:r>
      <w:r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частот</w:t>
      </w:r>
      <w:r w:rsidR="00FF794F"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ы</w:t>
      </w:r>
      <w:r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, напряжени</w:t>
      </w:r>
      <w:r w:rsidR="00FF794F"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я</w:t>
      </w:r>
      <w:r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и др.</w:t>
      </w:r>
      <w:r w:rsidR="00FF794F" w:rsidRPr="000C2F9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).</w:t>
      </w:r>
    </w:p>
    <w:p w:rsidR="00BF39B9" w:rsidRPr="00BF39B9" w:rsidRDefault="00FF794F" w:rsidP="00BF39B9">
      <w:pPr>
        <w:shd w:val="clear" w:color="auto" w:fill="FFFFFF"/>
        <w:spacing w:before="450" w:after="0" w:line="240" w:lineRule="auto"/>
        <w:outlineLvl w:val="3"/>
        <w:rPr>
          <w:rFonts w:ascii="Arial" w:eastAsia="Times New Roman" w:hAnsi="Arial" w:cs="Arial"/>
          <w:b/>
          <w:bCs/>
          <w:color w:val="5C5C5C"/>
          <w:sz w:val="18"/>
          <w:szCs w:val="18"/>
          <w:lang w:eastAsia="ru-RU"/>
        </w:rPr>
      </w:pPr>
      <w:bookmarkStart w:id="2" w:name="3"/>
      <w:bookmarkEnd w:id="2"/>
      <w:r>
        <w:rPr>
          <w:rFonts w:ascii="Arial" w:eastAsia="Times New Roman" w:hAnsi="Arial" w:cs="Arial"/>
          <w:b/>
          <w:bCs/>
          <w:color w:val="5C5C5C"/>
          <w:sz w:val="18"/>
          <w:szCs w:val="18"/>
          <w:lang w:eastAsia="ru-RU"/>
        </w:rPr>
        <w:t>Порядок исполнения гарантийных обязательств</w:t>
      </w:r>
    </w:p>
    <w:p w:rsidR="00FF794F" w:rsidRDefault="00FF794F" w:rsidP="00BF39B9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При поступлении заявки на гарантийное обслуживание дома специалист отдела гарантии и сервисного обслуживания</w:t>
      </w:r>
      <w:r w:rsidR="00BF39B9"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предлагает два варианта даты осмотра дефектов (не позднее 1</w:t>
      </w:r>
      <w:r w:rsidR="001E74F8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-ти </w:t>
      </w:r>
      <w:r w:rsidR="001E74F8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рабочих дней</w:t>
      </w: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с даты поступления заявки), </w:t>
      </w:r>
      <w:r w:rsidR="00BF39B9"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проводит диагностику выявленных недостатков, определяет характер дефекта —</w:t>
      </w: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</w:t>
      </w:r>
      <w:r w:rsidR="00BF39B9"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брак </w:t>
      </w: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изготовителя </w:t>
      </w:r>
      <w:r w:rsidR="00BF39B9"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или результат неправ</w:t>
      </w: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ильной эксплуатации строения.</w:t>
      </w:r>
      <w:r w:rsidR="00BF39B9"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После проведения проверки, может быть проведен</w:t>
      </w: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комплекс работ по устранению дефектов</w:t>
      </w:r>
      <w:r w:rsidR="00BF39B9"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, возникши</w:t>
      </w: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>х</w:t>
      </w:r>
      <w:r w:rsidR="00BF39B9"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по вине изготовителя.</w:t>
      </w: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Устранение небольших недостатков производится сразу, недостатки требующие анализа, дополнительных материалов, инструментов или </w:t>
      </w:r>
      <w:r w:rsidR="001E74F8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имеющих соответствующую квалификацию </w:t>
      </w: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>сотрудников устраняются в согласованные с заказчиком сроки, при этом первый выезд организовывается не позднее 14 суток с даты осмотра.</w:t>
      </w:r>
      <w:r w:rsidR="00BF39B9"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Если проведение </w:t>
      </w: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гарантийного обслуживания</w:t>
      </w:r>
      <w:r w:rsidR="00BF39B9"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невозможно</w:t>
      </w: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или нецелесообразно</w:t>
      </w:r>
      <w:r w:rsidR="00BF39B9" w:rsidRPr="00BF39B9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, то </w:t>
      </w: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>заказчику предлагается соразмерная материальная компенсация (в денежном выражении</w:t>
      </w:r>
      <w:r w:rsidR="001E74F8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или выполнением работ со скидкой</w:t>
      </w: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>), при несогласии с размером компенсации заказчик может провести независимую экспертизу, в присутствии представителя подрядчика</w:t>
      </w:r>
      <w:r w:rsidRPr="00FF794F"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 xml:space="preserve">и в заблаговременно согласованное с ним время (не позднее чем за </w:t>
      </w:r>
      <w:r w:rsidR="001E74F8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5 рабочих дней</w:t>
      </w:r>
      <w:r>
        <w:rPr>
          <w:rFonts w:ascii="Arial" w:eastAsia="Times New Roman" w:hAnsi="Arial" w:cs="Arial"/>
          <w:color w:val="5C5C5C"/>
          <w:sz w:val="18"/>
          <w:szCs w:val="18"/>
          <w:lang w:eastAsia="ru-RU"/>
        </w:rPr>
        <w:t>).</w:t>
      </w:r>
      <w:bookmarkStart w:id="3" w:name="_GoBack"/>
      <w:bookmarkEnd w:id="3"/>
    </w:p>
    <w:p w:rsidR="00582802" w:rsidRDefault="0085143C">
      <w:bookmarkStart w:id="4" w:name="4"/>
      <w:bookmarkEnd w:id="4"/>
      <w:r>
        <w:rPr>
          <w:rFonts w:ascii="Tahoma" w:hAnsi="Tahoma" w:cs="Tahoma"/>
          <w:color w:val="010001"/>
          <w:sz w:val="21"/>
          <w:szCs w:val="21"/>
          <w:shd w:val="clear" w:color="auto" w:fill="F2ECCC"/>
        </w:rPr>
        <w:t>2012 г. © www.wooddom.com ООО «Домик» Перепечатка и использование материалов допустимо только с согласия автора и с обязательной ссылкой на источник.</w:t>
      </w:r>
    </w:p>
    <w:sectPr w:rsidR="0058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D97"/>
    <w:multiLevelType w:val="multilevel"/>
    <w:tmpl w:val="8A1C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10C64"/>
    <w:multiLevelType w:val="multilevel"/>
    <w:tmpl w:val="3A2A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2089E"/>
    <w:multiLevelType w:val="multilevel"/>
    <w:tmpl w:val="897C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631FC"/>
    <w:multiLevelType w:val="multilevel"/>
    <w:tmpl w:val="A792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61C85"/>
    <w:multiLevelType w:val="multilevel"/>
    <w:tmpl w:val="94C6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5C"/>
    <w:rsid w:val="000C2F93"/>
    <w:rsid w:val="001E74F8"/>
    <w:rsid w:val="00582802"/>
    <w:rsid w:val="006272D0"/>
    <w:rsid w:val="0085143C"/>
    <w:rsid w:val="00BF39B9"/>
    <w:rsid w:val="00C92436"/>
    <w:rsid w:val="00EE0E5C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F39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"/>
    <w:qFormat/>
    <w:rsid w:val="00BF39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39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BF3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F39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BF39B9"/>
  </w:style>
  <w:style w:type="paragraph" w:customStyle="1" w:styleId="totop">
    <w:name w:val="totop"/>
    <w:basedOn w:val="Normal"/>
    <w:rsid w:val="00BF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F39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"/>
    <w:qFormat/>
    <w:rsid w:val="00BF39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39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BF3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F39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BF39B9"/>
  </w:style>
  <w:style w:type="paragraph" w:customStyle="1" w:styleId="totop">
    <w:name w:val="totop"/>
    <w:basedOn w:val="Normal"/>
    <w:rsid w:val="00BF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3910">
              <w:marLeft w:val="2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9</cp:revision>
  <cp:lastPrinted>2013-04-23T09:39:00Z</cp:lastPrinted>
  <dcterms:created xsi:type="dcterms:W3CDTF">2013-03-26T06:29:00Z</dcterms:created>
  <dcterms:modified xsi:type="dcterms:W3CDTF">2013-05-31T11:53:00Z</dcterms:modified>
</cp:coreProperties>
</file>